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292"/>
        <w:gridCol w:w="5292"/>
        <w:gridCol w:w="5292"/>
      </w:tblGrid>
      <w:tr w:rsidR="00235FF1" w:rsidTr="003F7631">
        <w:trPr>
          <w:trHeight w:val="11003"/>
        </w:trPr>
        <w:tc>
          <w:tcPr>
            <w:tcW w:w="5292" w:type="dxa"/>
          </w:tcPr>
          <w:p w:rsidR="00235FF1" w:rsidRDefault="00235FF1" w:rsidP="003F7631">
            <w:pPr>
              <w:pStyle w:val="21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ПАМЯТКА НАСЕЛЕНИЮ О МЕРАХ ПО ПРОТИВОДЕЙСТВИЮ ТЕРРОРИЗМУ</w:t>
            </w: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pStyle w:val="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ЗАЩИТИТЕ СЕБЯ И СВОИХ ДЕТЕЙ</w:t>
            </w: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br/>
            </w:r>
            <w:bookmarkStart w:id="0" w:name="_MON_1171183710"/>
            <w:bookmarkEnd w:id="0"/>
            <w:r w:rsidRPr="009B459F">
              <w:rPr>
                <w:rFonts w:ascii="Times New Roman" w:hAnsi="Times New Roman"/>
                <w:sz w:val="26"/>
              </w:rPr>
              <w:object w:dxaOrig="2810" w:dyaOrig="2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75pt;height:184.5pt" o:ole="">
                  <v:imagedata r:id="rId5" o:title=""/>
                </v:shape>
                <o:OLEObject Type="Embed" ProgID="Word.Picture.8" ShapeID="_x0000_i1025" DrawAspect="Content" ObjectID="_1668516022" r:id="rId6"/>
              </w:object>
            </w: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center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center"/>
              <w:rPr>
                <w:rFonts w:ascii="Times New Roman" w:hAnsi="Times New Roman"/>
                <w:sz w:val="26"/>
              </w:rPr>
            </w:pPr>
          </w:p>
          <w:p w:rsidR="00235FF1" w:rsidRDefault="001F701C" w:rsidP="003F7631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</w:t>
            </w:r>
            <w:r w:rsidR="00235FF1">
              <w:rPr>
                <w:rFonts w:ascii="Times New Roman" w:hAnsi="Times New Roman"/>
                <w:sz w:val="26"/>
              </w:rPr>
              <w:t>гт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 w:rsidR="00235FF1">
              <w:rPr>
                <w:rFonts w:ascii="Times New Roman" w:hAnsi="Times New Roman"/>
                <w:sz w:val="26"/>
              </w:rPr>
              <w:t>Новофедоровка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235FF1">
              <w:rPr>
                <w:rFonts w:ascii="Times New Roman" w:hAnsi="Times New Roman"/>
                <w:sz w:val="26"/>
              </w:rPr>
              <w:t>Сакского района</w:t>
            </w:r>
          </w:p>
          <w:p w:rsidR="00235FF1" w:rsidRDefault="00235FF1" w:rsidP="003F763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sz w:val="26"/>
              </w:rPr>
              <w:t>Республика Крым</w:t>
            </w:r>
          </w:p>
          <w:p w:rsidR="00235FF1" w:rsidRDefault="00235FF1" w:rsidP="003F763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35FF1" w:rsidRDefault="00235FF1" w:rsidP="003F7631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ПРИ ОБНАРУЖЕНИИ ВЗРЫВНОГО УСТРОЙСТВА И ПОДОЗРИТЕЛЬНОЙ КОРРЕСПОНДЕНЦИИ</w:t>
            </w:r>
          </w:p>
          <w:p w:rsidR="00235FF1" w:rsidRDefault="00235FF1" w:rsidP="003F7631">
            <w:pPr>
              <w:pStyle w:val="a3"/>
              <w:numPr>
                <w:ilvl w:val="0"/>
                <w:numId w:val="3"/>
              </w:numPr>
              <w:tabs>
                <w:tab w:val="clear" w:pos="1170"/>
                <w:tab w:val="num" w:pos="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Немедленно сообщите об обнаруженном подозрительном предмете в дежурные службы органов внутренних дел, МЧС, в дежурную часть ФСБ </w:t>
            </w:r>
          </w:p>
          <w:p w:rsidR="00235FF1" w:rsidRDefault="00235FF1" w:rsidP="003F7631">
            <w:pPr>
              <w:pStyle w:val="a3"/>
              <w:numPr>
                <w:ilvl w:val="0"/>
                <w:numId w:val="3"/>
              </w:numPr>
              <w:tabs>
                <w:tab w:val="clear" w:pos="1170"/>
                <w:tab w:val="num" w:pos="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подходите к обнаруженному предмету, не трогайте его руками и не подпускайте к нему других</w:t>
            </w:r>
          </w:p>
          <w:p w:rsidR="00235FF1" w:rsidRDefault="00235FF1" w:rsidP="003F7631">
            <w:pPr>
              <w:pStyle w:val="a3"/>
              <w:numPr>
                <w:ilvl w:val="0"/>
                <w:numId w:val="3"/>
              </w:numPr>
              <w:tabs>
                <w:tab w:val="clear" w:pos="1170"/>
                <w:tab w:val="num" w:pos="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Исключите использование средств радиосвязи, мобильных телефонов, других радиосредств, способных вызвать срабатывание </w:t>
            </w:r>
            <w:proofErr w:type="spellStart"/>
            <w:r>
              <w:rPr>
                <w:rFonts w:ascii="Times New Roman" w:hAnsi="Times New Roman"/>
              </w:rPr>
              <w:t>радиовзрывателя</w:t>
            </w:r>
            <w:proofErr w:type="spellEnd"/>
          </w:p>
          <w:p w:rsidR="00235FF1" w:rsidRDefault="00235FF1" w:rsidP="003F7631">
            <w:pPr>
              <w:pStyle w:val="a3"/>
              <w:numPr>
                <w:ilvl w:val="0"/>
                <w:numId w:val="3"/>
              </w:numPr>
              <w:tabs>
                <w:tab w:val="clear" w:pos="1170"/>
                <w:tab w:val="num" w:pos="0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Дождитесь прибытия представителей правоохранительных органов</w:t>
            </w:r>
          </w:p>
          <w:p w:rsidR="00235FF1" w:rsidRDefault="00235FF1" w:rsidP="003F76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</w:rPr>
              <w:t xml:space="preserve">  Возможно</w:t>
            </w:r>
            <w:proofErr w:type="gramEnd"/>
            <w:r>
              <w:rPr>
                <w:rFonts w:ascii="Times New Roman" w:hAnsi="Times New Roman"/>
              </w:rPr>
              <w:t xml:space="preserve"> проведение </w:t>
            </w:r>
            <w:proofErr w:type="spellStart"/>
            <w:r>
              <w:rPr>
                <w:rFonts w:ascii="Times New Roman" w:hAnsi="Times New Roman"/>
              </w:rPr>
              <w:t>террористичес</w:t>
            </w:r>
            <w:proofErr w:type="spellEnd"/>
            <w:r>
              <w:rPr>
                <w:rFonts w:ascii="Times New Roman" w:hAnsi="Times New Roman"/>
              </w:rPr>
              <w:t>-ких акций, с использованием почтового канала, путем рассылки писем, бандеролей, посылок и т.д., обработанных возбудителями опасных заболеваний</w:t>
            </w:r>
          </w:p>
          <w:p w:rsidR="00235FF1" w:rsidRDefault="00235FF1" w:rsidP="003F763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Признаки:</w:t>
            </w:r>
          </w:p>
          <w:p w:rsidR="00235FF1" w:rsidRDefault="00235FF1" w:rsidP="003F763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адресата отправителя</w:t>
            </w:r>
          </w:p>
          <w:p w:rsidR="00235FF1" w:rsidRDefault="00235FF1" w:rsidP="003F763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следы вскрытия пакетов и упаковки</w:t>
            </w:r>
          </w:p>
          <w:p w:rsidR="00235FF1" w:rsidRDefault="00235FF1" w:rsidP="003F763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вложений в корреспонденцию (</w:t>
            </w:r>
            <w:proofErr w:type="spellStart"/>
            <w:r>
              <w:rPr>
                <w:rFonts w:ascii="Times New Roman" w:hAnsi="Times New Roman"/>
              </w:rPr>
              <w:t>микровложений</w:t>
            </w:r>
            <w:proofErr w:type="spellEnd"/>
            <w:r>
              <w:rPr>
                <w:rFonts w:ascii="Times New Roman" w:hAnsi="Times New Roman"/>
              </w:rPr>
              <w:t>, порошков, потемнения бумаги от химической обработки)</w:t>
            </w:r>
          </w:p>
          <w:p w:rsidR="00235FF1" w:rsidRDefault="00235FF1" w:rsidP="003F7631">
            <w:pPr>
              <w:rPr>
                <w:rFonts w:ascii="Times New Roman" w:hAnsi="Times New Roman"/>
              </w:rPr>
            </w:pPr>
          </w:p>
          <w:p w:rsidR="00235FF1" w:rsidRDefault="00235FF1" w:rsidP="003F7631">
            <w:pPr>
              <w:rPr>
                <w:rFonts w:ascii="Times New Roman" w:hAnsi="Times New Roman"/>
              </w:rPr>
            </w:pPr>
          </w:p>
          <w:p w:rsidR="00235FF1" w:rsidRDefault="00235FF1" w:rsidP="003F7631">
            <w:pPr>
              <w:rPr>
                <w:rFonts w:ascii="Times New Roman" w:hAnsi="Times New Roman"/>
              </w:rPr>
            </w:pPr>
          </w:p>
        </w:tc>
        <w:tc>
          <w:tcPr>
            <w:tcW w:w="5292" w:type="dxa"/>
          </w:tcPr>
          <w:p w:rsidR="00235FF1" w:rsidRDefault="00235FF1" w:rsidP="003F7631">
            <w:pPr>
              <w:pStyle w:val="3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ДЕЙСТВИЯ НАСЕЛЕНИЯ ПРИ УГРОЗЕ ТЕРАКТА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 окнах задерните шторы, это убережет вас от разлетающихся осколков стекол 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Подготовьтесь  к экстренной эвакуации. Для этого сложите в сумку документы, деньги, ценности, немного продуктов. Желательно иметь свисток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Помогите больным и престарелым подготовиться к эвакуации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Уберите с балконов и лоджий горюче-смазочные и легковоспламеняющиеся материалы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Подготовьте йод, бинты, вату и другие медицинские средства для оказания первой медицинской помощи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Договоритесь с соседями о совместных действиях на случай оказания взаимопомощи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Избегайте мест скопления людей (рынки, магазины, стадионы, дискотеки…)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Реже пользуйтесь общественным транспортом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Желательно отправить детей и престарелых на дачу, в деревню, в другой населенный пункт к родственникам или знакомым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Держите постоянно включенным телевизор, радиоприемник, радиоточку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Создайте в доме (квартире) небольшой запас продуктов и воды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88"/>
              </w:tabs>
              <w:ind w:left="288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Держите на видном месте список телефонов для передачи экстренной информации в правоохранительные органы</w:t>
            </w:r>
          </w:p>
          <w:p w:rsidR="00235FF1" w:rsidRDefault="00235FF1" w:rsidP="003F7631">
            <w:pPr>
              <w:jc w:val="center"/>
              <w:rPr>
                <w:rFonts w:ascii="Times New Roman" w:hAnsi="Times New Roman"/>
                <w:b/>
                <w:bCs/>
                <w:sz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u w:val="single"/>
              </w:rPr>
              <w:lastRenderedPageBreak/>
              <w:t>ПРЕДУПРЕДИТЕЛЬНО-ЗАЩИТНЫЕ МЕРЫ</w:t>
            </w:r>
          </w:p>
          <w:p w:rsidR="00235FF1" w:rsidRDefault="00235FF1" w:rsidP="003F7631">
            <w:pPr>
              <w:pStyle w:val="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Необходимо:</w:t>
            </w:r>
          </w:p>
          <w:p w:rsidR="00235FF1" w:rsidRDefault="00235FF1" w:rsidP="003F7631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Укрепить и опечатать входы в подвалы и на чердаки, установить решетки, металлические двери, замки, регулярно проверять их сохранность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Установить домофоны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Организовать дежурство граждан (жильцов) по месту жительства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Создать добровольные дружины из жильцов для обхода жилого массива и проверки сохранности печатей и замков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Обращать внимание на появление во дворах незнакомых автомобилей и посторонних лиц 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Интересоваться разгрузкой мешков, ящиков, коробок, переносимых в подвал или на первые этажи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 открывать двери в подвалы и на чердаки неизвестным людям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Освободить лестничные клетки, коридоры, служебные помещения от загромождающих их предметов</w:t>
            </w:r>
          </w:p>
          <w:p w:rsidR="00235FF1" w:rsidRDefault="00235FF1" w:rsidP="003F7631">
            <w:pPr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Желательно: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Оборудовать окна решетками (особенно на нижних этажах). Не оставлять их открытыми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Установить металлические двери с глазком или врезать глазки в имеющиеся</w:t>
            </w:r>
          </w:p>
          <w:p w:rsidR="00235FF1" w:rsidRDefault="00235FF1" w:rsidP="003F763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84597A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БУДЬТЕ ВНИМАТЕЛЬНЫ К ТОМУ, ЧТО ПРОИСХОДИТ ВОКРУГ ДОМА (УЧРЕЖДЕНИЯ, ПРЕДПРИЯТИЯ). БДИТЕЛЬНОСТЬ ДОЛЖНЫ БЫТЬ ПОСТОЯННОЙ И АКТИВНОЙ</w:t>
            </w:r>
          </w:p>
        </w:tc>
        <w:tc>
          <w:tcPr>
            <w:tcW w:w="5292" w:type="dxa"/>
          </w:tcPr>
          <w:p w:rsidR="00235FF1" w:rsidRDefault="00235FF1" w:rsidP="003F7631">
            <w:pPr>
              <w:pStyle w:val="31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ВОЗМОЖНЫЕ МЕСТА УСТАНОВКИ ВЗРЫВНЫХ УСТРОЙСТВ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Вокзалы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Рынки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Стадионы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Дискотеки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Магазины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Транспортные средства</w:t>
            </w:r>
          </w:p>
          <w:p w:rsidR="00235FF1" w:rsidRDefault="001F701C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216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Объекты </w:t>
            </w:r>
            <w:r w:rsidR="00235FF1">
              <w:rPr>
                <w:rFonts w:ascii="Times New Roman" w:hAnsi="Times New Roman"/>
                <w:sz w:val="26"/>
              </w:rPr>
              <w:t>жизнеобеспечения (электроподстанции, газоперекачивающие и распределительные станции…)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Учебные заведения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Больницы, поликлиники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Детские учреждения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216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Подвалы и лестничные клетки жилых зданий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Контейнеры для мусора, урны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216"/>
              </w:tabs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Опоры мостов</w:t>
            </w: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pStyle w:val="2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ВНИМАНИЕ!!! ОБЕЗВРЕЖИВАНИЕ ВЗРЫВООПАСНОГО ПРЕДМЕТА НА МЕСТЕ ЕГО ОБНАРУЖЕНИЯ ПРОИЗВОДИТСЯ ТОЛЬКО СПЕЦИАЛИСТАМИ МВД, </w:t>
            </w:r>
          </w:p>
          <w:p w:rsidR="00235FF1" w:rsidRDefault="00235FF1" w:rsidP="003F7631">
            <w:pPr>
              <w:pStyle w:val="2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ФСБ, МЧС</w:t>
            </w: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ind w:left="36" w:firstLine="180"/>
              <w:jc w:val="both"/>
              <w:rPr>
                <w:rFonts w:ascii="Times New Roman" w:hAnsi="Times New Roman"/>
                <w:sz w:val="26"/>
              </w:rPr>
            </w:pPr>
          </w:p>
          <w:p w:rsidR="00235FF1" w:rsidRDefault="00235FF1" w:rsidP="003F7631">
            <w:pPr>
              <w:pStyle w:val="a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ПРИЗНАКИ НАЛИЧИЯ ВЗРЫВНЫХ УСТРОЙСТВ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Припаркованные вблизи домов автомашины, неизвестные жильцам (бесхозные)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 на найденном предмете источников питания (батарейки)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Присутствие проводов, небольшой антенны, изоленты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Шум из обнаруженного предмета (тиканье часов, щелчки)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Обнаруженные растяжки из проволоки, шпагата, веревки. Необычное размещение обнаруженного предмета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Специфический, не свойственный окружающей местности, запах</w:t>
            </w:r>
          </w:p>
          <w:p w:rsidR="00235FF1" w:rsidRDefault="00235FF1" w:rsidP="003F76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Бесхозные портфели, чемоданы, сумки, свертки, мешки, ящики, коробки</w:t>
            </w:r>
          </w:p>
          <w:p w:rsidR="00235FF1" w:rsidRDefault="00235FF1" w:rsidP="003F7631">
            <w:pPr>
              <w:pStyle w:val="a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ПРИ ОБНАРУЖЕНИИ ПОДОЗРИТЕЛЬНЫХ ПРЕДМЕТОВ НЕМЕДЛЕННО СООБЩИТЕ В ДЕЖУРНЫЕ СЛУЖБЫ: </w:t>
            </w:r>
          </w:p>
          <w:p w:rsidR="001F701C" w:rsidRPr="00D97F31" w:rsidRDefault="001F701C" w:rsidP="003F76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35FF1" w:rsidRPr="00A60D2E" w:rsidRDefault="00235FF1" w:rsidP="003F7631">
            <w:pPr>
              <w:pStyle w:val="a5"/>
              <w:rPr>
                <w:rFonts w:ascii="Times New Roman" w:hAnsi="Times New Roman"/>
                <w:sz w:val="40"/>
                <w:szCs w:val="40"/>
              </w:rPr>
            </w:pPr>
            <w:r w:rsidRPr="00A60D2E">
              <w:rPr>
                <w:rFonts w:ascii="Times New Roman" w:hAnsi="Times New Roman"/>
                <w:sz w:val="40"/>
                <w:szCs w:val="40"/>
              </w:rPr>
              <w:t>МЧС 101</w:t>
            </w:r>
          </w:p>
          <w:p w:rsidR="00235FF1" w:rsidRDefault="00235FF1" w:rsidP="003F7631">
            <w:pPr>
              <w:ind w:left="288"/>
              <w:jc w:val="center"/>
              <w:rPr>
                <w:rFonts w:ascii="Times New Roman" w:hAnsi="Times New Roman"/>
                <w:b/>
                <w:bCs/>
                <w:sz w:val="40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 xml:space="preserve">ПОЛИЦИЯ  </w:t>
            </w:r>
            <w:r w:rsidRPr="00A60D2E">
              <w:rPr>
                <w:rFonts w:ascii="Times New Roman" w:hAnsi="Times New Roman"/>
                <w:b/>
                <w:bCs/>
                <w:sz w:val="40"/>
                <w:szCs w:val="40"/>
              </w:rPr>
              <w:t>102</w:t>
            </w:r>
          </w:p>
          <w:p w:rsidR="00235FF1" w:rsidRPr="00A60D2E" w:rsidRDefault="00235FF1" w:rsidP="003F7631">
            <w:pPr>
              <w:ind w:left="288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 xml:space="preserve">СКОРАЯ ПОМОЩЬ  </w:t>
            </w:r>
            <w:r w:rsidRPr="00A60D2E">
              <w:rPr>
                <w:rFonts w:ascii="Times New Roman" w:hAnsi="Times New Roman"/>
                <w:b/>
                <w:bCs/>
                <w:sz w:val="40"/>
                <w:szCs w:val="40"/>
              </w:rPr>
              <w:t>103</w:t>
            </w:r>
          </w:p>
          <w:p w:rsidR="00235FF1" w:rsidRPr="00D97F31" w:rsidRDefault="00235FF1" w:rsidP="003F7631">
            <w:pPr>
              <w:ind w:left="28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235FF1" w:rsidRPr="004B586E" w:rsidRDefault="00235FF1" w:rsidP="003F7631">
            <w:pPr>
              <w:pStyle w:val="1"/>
              <w:ind w:left="288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 xml:space="preserve">ДЕЖУРНАЯ ЧАСТЬ ФСБ </w:t>
            </w:r>
            <w:r w:rsidRPr="004B586E">
              <w:rPr>
                <w:rFonts w:ascii="Times New Roman" w:hAnsi="Times New Roman"/>
                <w:sz w:val="32"/>
                <w:szCs w:val="32"/>
              </w:rPr>
              <w:t xml:space="preserve">(036569)3-15-60 </w:t>
            </w:r>
          </w:p>
          <w:p w:rsidR="00235FF1" w:rsidRPr="004B586E" w:rsidRDefault="00235FF1" w:rsidP="0084597A">
            <w:pPr>
              <w:jc w:val="center"/>
            </w:pPr>
            <w:r w:rsidRPr="004B586E">
              <w:rPr>
                <w:rFonts w:ascii="Times New Roman" w:hAnsi="Times New Roman"/>
                <w:b/>
                <w:bCs/>
                <w:sz w:val="32"/>
                <w:szCs w:val="32"/>
              </w:rPr>
              <w:t>О</w:t>
            </w:r>
            <w:r w:rsidR="00D97F3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тдел ГО, ЧС и ПТ   </w:t>
            </w:r>
            <w:proofErr w:type="spellStart"/>
            <w:r w:rsidR="00D97F31">
              <w:rPr>
                <w:rFonts w:ascii="Times New Roman" w:hAnsi="Times New Roman"/>
                <w:b/>
                <w:bCs/>
                <w:sz w:val="32"/>
                <w:szCs w:val="32"/>
              </w:rPr>
              <w:t>Сакского</w:t>
            </w:r>
            <w:proofErr w:type="spellEnd"/>
            <w:r w:rsidR="00D97F3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bookmarkStart w:id="1" w:name="_GoBack"/>
            <w:bookmarkEnd w:id="1"/>
            <w:r w:rsidRPr="004B586E">
              <w:rPr>
                <w:rFonts w:ascii="Times New Roman" w:hAnsi="Times New Roman"/>
                <w:b/>
                <w:bCs/>
                <w:sz w:val="32"/>
                <w:szCs w:val="32"/>
              </w:rPr>
              <w:t>района 2-33-07</w:t>
            </w:r>
          </w:p>
        </w:tc>
      </w:tr>
    </w:tbl>
    <w:p w:rsidR="00235FF1" w:rsidRDefault="00235FF1" w:rsidP="00235FF1">
      <w:pPr>
        <w:jc w:val="both"/>
        <w:rPr>
          <w:sz w:val="26"/>
        </w:rPr>
      </w:pPr>
    </w:p>
    <w:p w:rsidR="00235FF1" w:rsidRDefault="00235FF1" w:rsidP="00235FF1">
      <w:pPr>
        <w:jc w:val="both"/>
        <w:rPr>
          <w:sz w:val="26"/>
        </w:rPr>
      </w:pPr>
    </w:p>
    <w:p w:rsidR="00E87CDA" w:rsidRDefault="00E87CDA"/>
    <w:sectPr w:rsidR="00E87CDA" w:rsidSect="009B459F">
      <w:pgSz w:w="16838" w:h="11906" w:orient="landscape" w:code="9"/>
      <w:pgMar w:top="360" w:right="638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77439"/>
    <w:multiLevelType w:val="hybridMultilevel"/>
    <w:tmpl w:val="09DA40B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E92370"/>
    <w:multiLevelType w:val="hybridMultilevel"/>
    <w:tmpl w:val="BCF80C36"/>
    <w:lvl w:ilvl="0" w:tplc="DD3601AE">
      <w:numFmt w:val="bullet"/>
      <w:lvlText w:val=""/>
      <w:lvlJc w:val="left"/>
      <w:pPr>
        <w:tabs>
          <w:tab w:val="num" w:pos="1170"/>
        </w:tabs>
        <w:ind w:left="1170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742BC"/>
    <w:multiLevelType w:val="hybridMultilevel"/>
    <w:tmpl w:val="E6BE83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F1"/>
    <w:rsid w:val="001F701C"/>
    <w:rsid w:val="00235FF1"/>
    <w:rsid w:val="005D614A"/>
    <w:rsid w:val="0084597A"/>
    <w:rsid w:val="009B459F"/>
    <w:rsid w:val="00D97F31"/>
    <w:rsid w:val="00E8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69E7B-2BAB-4556-BE06-E2B4ACD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F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FF1"/>
    <w:pPr>
      <w:keepNext/>
      <w:ind w:left="360"/>
      <w:jc w:val="both"/>
      <w:outlineLvl w:val="0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35FF1"/>
    <w:pPr>
      <w:keepNext/>
      <w:ind w:left="36" w:firstLine="180"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FF1"/>
    <w:rPr>
      <w:rFonts w:ascii="SchoolBook" w:eastAsia="Times New Roman" w:hAnsi="SchoolBook" w:cs="Times New Roman"/>
      <w:b/>
      <w:b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5FF1"/>
    <w:rPr>
      <w:rFonts w:ascii="SchoolBook" w:eastAsia="Times New Roman" w:hAnsi="SchoolBook" w:cs="Times New Roman"/>
      <w:i/>
      <w:iCs/>
      <w:sz w:val="28"/>
      <w:szCs w:val="20"/>
      <w:lang w:eastAsia="ru-RU"/>
    </w:rPr>
  </w:style>
  <w:style w:type="paragraph" w:styleId="a3">
    <w:name w:val="Body Text"/>
    <w:basedOn w:val="a"/>
    <w:link w:val="a4"/>
    <w:rsid w:val="00235FF1"/>
    <w:pPr>
      <w:jc w:val="both"/>
    </w:pPr>
  </w:style>
  <w:style w:type="character" w:customStyle="1" w:styleId="a4">
    <w:name w:val="Основной текст Знак"/>
    <w:basedOn w:val="a0"/>
    <w:link w:val="a3"/>
    <w:rsid w:val="00235FF1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35FF1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235FF1"/>
    <w:rPr>
      <w:rFonts w:ascii="SchoolBook" w:eastAsia="Times New Roman" w:hAnsi="SchoolBook" w:cs="Times New Roman"/>
      <w:b/>
      <w:bCs/>
      <w:sz w:val="28"/>
      <w:szCs w:val="20"/>
      <w:lang w:eastAsia="ru-RU"/>
    </w:rPr>
  </w:style>
  <w:style w:type="paragraph" w:styleId="31">
    <w:name w:val="Body Text 3"/>
    <w:basedOn w:val="a"/>
    <w:link w:val="32"/>
    <w:rsid w:val="00235FF1"/>
    <w:pPr>
      <w:jc w:val="center"/>
    </w:pPr>
    <w:rPr>
      <w:b/>
      <w:bCs/>
      <w:sz w:val="26"/>
    </w:rPr>
  </w:style>
  <w:style w:type="character" w:customStyle="1" w:styleId="32">
    <w:name w:val="Основной текст 3 Знак"/>
    <w:basedOn w:val="a0"/>
    <w:link w:val="31"/>
    <w:rsid w:val="00235FF1"/>
    <w:rPr>
      <w:rFonts w:ascii="SchoolBook" w:eastAsia="Times New Roman" w:hAnsi="SchoolBook" w:cs="Times New Roman"/>
      <w:b/>
      <w:bCs/>
      <w:sz w:val="26"/>
      <w:szCs w:val="20"/>
      <w:lang w:eastAsia="ru-RU"/>
    </w:rPr>
  </w:style>
  <w:style w:type="paragraph" w:styleId="a5">
    <w:name w:val="Body Text Indent"/>
    <w:basedOn w:val="a"/>
    <w:link w:val="a6"/>
    <w:rsid w:val="00235FF1"/>
    <w:pPr>
      <w:ind w:left="360"/>
      <w:jc w:val="center"/>
    </w:pPr>
    <w:rPr>
      <w:b/>
      <w:bCs/>
      <w:sz w:val="26"/>
    </w:rPr>
  </w:style>
  <w:style w:type="character" w:customStyle="1" w:styleId="a6">
    <w:name w:val="Основной текст с отступом Знак"/>
    <w:basedOn w:val="a0"/>
    <w:link w:val="a5"/>
    <w:rsid w:val="00235FF1"/>
    <w:rPr>
      <w:rFonts w:ascii="SchoolBook" w:eastAsia="Times New Roman" w:hAnsi="SchoolBook" w:cs="Times New Roman"/>
      <w:b/>
      <w:bCs/>
      <w:sz w:val="26"/>
      <w:szCs w:val="20"/>
      <w:lang w:eastAsia="ru-RU"/>
    </w:rPr>
  </w:style>
  <w:style w:type="paragraph" w:styleId="21">
    <w:name w:val="Body Text Indent 2"/>
    <w:basedOn w:val="a"/>
    <w:link w:val="22"/>
    <w:rsid w:val="00235FF1"/>
    <w:pPr>
      <w:ind w:left="36" w:firstLine="180"/>
      <w:jc w:val="center"/>
    </w:pPr>
    <w:rPr>
      <w:b/>
      <w:bCs/>
      <w:sz w:val="26"/>
    </w:rPr>
  </w:style>
  <w:style w:type="character" w:customStyle="1" w:styleId="22">
    <w:name w:val="Основной текст с отступом 2 Знак"/>
    <w:basedOn w:val="a0"/>
    <w:link w:val="21"/>
    <w:rsid w:val="00235FF1"/>
    <w:rPr>
      <w:rFonts w:ascii="SchoolBook" w:eastAsia="Times New Roman" w:hAnsi="SchoolBook" w:cs="Times New Roman"/>
      <w:b/>
      <w:b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Windows User</cp:lastModifiedBy>
  <cp:revision>5</cp:revision>
  <cp:lastPrinted>2015-11-01T09:20:00Z</cp:lastPrinted>
  <dcterms:created xsi:type="dcterms:W3CDTF">2015-10-22T11:50:00Z</dcterms:created>
  <dcterms:modified xsi:type="dcterms:W3CDTF">2020-12-03T12:54:00Z</dcterms:modified>
</cp:coreProperties>
</file>