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058B0D" w14:textId="77777777" w:rsidR="00DA32C6" w:rsidRPr="00434C0F" w:rsidRDefault="00FD6ECC" w:rsidP="00434C0F">
      <w:pPr>
        <w:spacing w:line="240" w:lineRule="auto"/>
        <w:rPr>
          <w:rFonts w:ascii="Tahoma" w:eastAsia="Times New Roman" w:hAnsi="Tahoma" w:cs="Tahoma"/>
          <w:b/>
          <w:sz w:val="2"/>
          <w:szCs w:val="2"/>
        </w:rPr>
      </w:pPr>
      <w:r w:rsidRPr="00031A47">
        <w:rPr>
          <w:rFonts w:ascii="Tahoma" w:hAnsi="Tahoma" w:cs="Tahoma"/>
          <w:noProof/>
          <w:color w:val="00B050"/>
        </w:rPr>
        <w:drawing>
          <wp:anchor distT="0" distB="0" distL="114300" distR="114300" simplePos="0" relativeHeight="251658240" behindDoc="1" locked="0" layoutInCell="1" allowOverlap="1" wp14:anchorId="73FBED6D" wp14:editId="22D075B2">
            <wp:simplePos x="0" y="0"/>
            <wp:positionH relativeFrom="column">
              <wp:posOffset>-720090</wp:posOffset>
            </wp:positionH>
            <wp:positionV relativeFrom="paragraph">
              <wp:posOffset>-239395</wp:posOffset>
            </wp:positionV>
            <wp:extent cx="7573010" cy="10853420"/>
            <wp:effectExtent l="19050" t="0" r="8890" b="0"/>
            <wp:wrapNone/>
            <wp:docPr id="1" name="Рисунок 1" descr="C:\Users\acer\Desktop\фоны рис заозерс\гБез имени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фоны рис заозерс\гБез имени-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3010" cy="1085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EB43DED" w14:textId="6C97884F" w:rsidR="00F014BD" w:rsidRDefault="00F014BD" w:rsidP="00434C0F">
      <w:pPr>
        <w:pStyle w:val="a3"/>
        <w:rPr>
          <w:rFonts w:ascii="Tahoma" w:hAnsi="Tahoma" w:cs="Tahoma"/>
          <w:b/>
          <w:sz w:val="36"/>
          <w:szCs w:val="36"/>
        </w:rPr>
      </w:pPr>
    </w:p>
    <w:p w14:paraId="53B87C85" w14:textId="77777777" w:rsidR="00031A47" w:rsidRPr="009A054C" w:rsidRDefault="00FD6ECC" w:rsidP="00F014BD">
      <w:pPr>
        <w:pStyle w:val="a3"/>
        <w:jc w:val="center"/>
        <w:rPr>
          <w:rFonts w:ascii="Tahoma" w:hAnsi="Tahoma" w:cs="Tahoma"/>
          <w:b/>
          <w:sz w:val="16"/>
          <w:szCs w:val="16"/>
        </w:rPr>
      </w:pPr>
      <w:r w:rsidRPr="009A054C">
        <w:rPr>
          <w:rFonts w:ascii="Tahoma" w:hAnsi="Tahoma" w:cs="Tahoma"/>
          <w:b/>
          <w:sz w:val="16"/>
          <w:szCs w:val="16"/>
        </w:rPr>
        <w:t xml:space="preserve">     </w:t>
      </w:r>
    </w:p>
    <w:p w14:paraId="678DE8D5" w14:textId="77777777" w:rsidR="001B05C0" w:rsidRPr="001B05C0" w:rsidRDefault="001B05C0" w:rsidP="00F014BD">
      <w:pPr>
        <w:pStyle w:val="a3"/>
        <w:jc w:val="center"/>
        <w:rPr>
          <w:rFonts w:ascii="Tahoma" w:hAnsi="Tahoma" w:cs="Tahoma"/>
          <w:b/>
          <w:color w:val="2E5C33"/>
          <w:sz w:val="2"/>
          <w:szCs w:val="2"/>
        </w:rPr>
      </w:pPr>
    </w:p>
    <w:p w14:paraId="4A2A3082" w14:textId="77777777" w:rsidR="00434C0F" w:rsidRPr="00910DFF" w:rsidRDefault="007214E5" w:rsidP="00F014BD">
      <w:pPr>
        <w:pStyle w:val="a3"/>
        <w:jc w:val="center"/>
        <w:rPr>
          <w:rFonts w:ascii="Tahoma" w:hAnsi="Tahoma" w:cs="Tahoma"/>
          <w:b/>
          <w:color w:val="2E5C33"/>
          <w:sz w:val="32"/>
          <w:szCs w:val="32"/>
        </w:rPr>
      </w:pPr>
      <w:r w:rsidRPr="00910DFF">
        <w:rPr>
          <w:rFonts w:ascii="Tahoma" w:hAnsi="Tahoma" w:cs="Tahoma"/>
          <w:b/>
          <w:color w:val="2E5C33"/>
          <w:sz w:val="32"/>
          <w:szCs w:val="32"/>
        </w:rPr>
        <w:t>ХРОНИЧЕСКИЙ ГАСТРИТ/ГАСТРОДУОДЕНИТ</w:t>
      </w:r>
    </w:p>
    <w:p w14:paraId="4F93D21A" w14:textId="77777777" w:rsidR="00434C0F" w:rsidRPr="00434C0F" w:rsidRDefault="003431CC" w:rsidP="00434C0F">
      <w:pPr>
        <w:pStyle w:val="a3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6779CA26" wp14:editId="464CF536">
            <wp:simplePos x="0" y="0"/>
            <wp:positionH relativeFrom="column">
              <wp:posOffset>4566920</wp:posOffset>
            </wp:positionH>
            <wp:positionV relativeFrom="paragraph">
              <wp:posOffset>118110</wp:posOffset>
            </wp:positionV>
            <wp:extent cx="1331595" cy="920750"/>
            <wp:effectExtent l="0" t="0" r="0" b="0"/>
            <wp:wrapNone/>
            <wp:docPr id="2" name="Рисунок 2" descr="C:\Users\acer\Desktop\заозерский1\творо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esktop\заозерский1\творог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595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4F01858" w14:textId="77777777" w:rsidR="00434C0F" w:rsidRPr="00FD6ECC" w:rsidRDefault="00434C0F" w:rsidP="00031A47">
      <w:pPr>
        <w:pStyle w:val="a3"/>
        <w:rPr>
          <w:rFonts w:ascii="Tahoma" w:hAnsi="Tahoma" w:cs="Tahoma"/>
          <w:sz w:val="26"/>
          <w:szCs w:val="26"/>
        </w:rPr>
      </w:pPr>
      <w:r w:rsidRPr="00FD6ECC">
        <w:rPr>
          <w:rFonts w:ascii="Tahoma" w:hAnsi="Tahoma" w:cs="Tahoma"/>
          <w:sz w:val="26"/>
          <w:szCs w:val="26"/>
        </w:rPr>
        <w:t>Пищевая привычка, которая приобретается ребенком</w:t>
      </w:r>
      <w:r w:rsidR="007A37D4" w:rsidRPr="00FD6ECC">
        <w:rPr>
          <w:rFonts w:ascii="Tahoma" w:hAnsi="Tahoma" w:cs="Tahoma"/>
          <w:sz w:val="26"/>
          <w:szCs w:val="26"/>
        </w:rPr>
        <w:t xml:space="preserve">                            </w:t>
      </w:r>
      <w:r w:rsidRPr="00FD6ECC">
        <w:rPr>
          <w:rFonts w:ascii="Tahoma" w:hAnsi="Tahoma" w:cs="Tahoma"/>
          <w:sz w:val="26"/>
          <w:szCs w:val="26"/>
        </w:rPr>
        <w:t xml:space="preserve"> </w:t>
      </w:r>
      <w:r w:rsidR="00031A47">
        <w:rPr>
          <w:rFonts w:ascii="Tahoma" w:hAnsi="Tahoma" w:cs="Tahoma"/>
          <w:sz w:val="26"/>
          <w:szCs w:val="26"/>
        </w:rPr>
        <w:t xml:space="preserve">                </w:t>
      </w:r>
      <w:r w:rsidRPr="00FD6ECC">
        <w:rPr>
          <w:rFonts w:ascii="Tahoma" w:hAnsi="Tahoma" w:cs="Tahoma"/>
          <w:sz w:val="26"/>
          <w:szCs w:val="26"/>
        </w:rPr>
        <w:t xml:space="preserve">в детском возрасте, остается с ним на протяжении </w:t>
      </w:r>
      <w:r w:rsidR="007A37D4" w:rsidRPr="00FD6ECC">
        <w:rPr>
          <w:rFonts w:ascii="Tahoma" w:hAnsi="Tahoma" w:cs="Tahoma"/>
          <w:sz w:val="26"/>
          <w:szCs w:val="26"/>
        </w:rPr>
        <w:t xml:space="preserve">                           </w:t>
      </w:r>
      <w:r w:rsidR="00031A47">
        <w:rPr>
          <w:rFonts w:ascii="Tahoma" w:hAnsi="Tahoma" w:cs="Tahoma"/>
          <w:sz w:val="26"/>
          <w:szCs w:val="26"/>
        </w:rPr>
        <w:t xml:space="preserve">                </w:t>
      </w:r>
      <w:r w:rsidRPr="00FD6ECC">
        <w:rPr>
          <w:rFonts w:ascii="Tahoma" w:hAnsi="Tahoma" w:cs="Tahoma"/>
          <w:sz w:val="26"/>
          <w:szCs w:val="26"/>
        </w:rPr>
        <w:t>всей жизни. Для этого необходимо вести здоровый</w:t>
      </w:r>
      <w:r w:rsidR="007A37D4" w:rsidRPr="00FD6ECC">
        <w:rPr>
          <w:rFonts w:ascii="Tahoma" w:hAnsi="Tahoma" w:cs="Tahoma"/>
          <w:sz w:val="26"/>
          <w:szCs w:val="26"/>
        </w:rPr>
        <w:t xml:space="preserve">                               </w:t>
      </w:r>
      <w:r w:rsidRPr="00FD6ECC">
        <w:rPr>
          <w:rFonts w:ascii="Tahoma" w:hAnsi="Tahoma" w:cs="Tahoma"/>
          <w:sz w:val="26"/>
          <w:szCs w:val="26"/>
        </w:rPr>
        <w:t xml:space="preserve"> </w:t>
      </w:r>
      <w:r w:rsidR="00031A47">
        <w:rPr>
          <w:rFonts w:ascii="Tahoma" w:hAnsi="Tahoma" w:cs="Tahoma"/>
          <w:sz w:val="26"/>
          <w:szCs w:val="26"/>
        </w:rPr>
        <w:t xml:space="preserve">            </w:t>
      </w:r>
      <w:r w:rsidRPr="00FD6ECC">
        <w:rPr>
          <w:rFonts w:ascii="Tahoma" w:hAnsi="Tahoma" w:cs="Tahoma"/>
          <w:sz w:val="26"/>
          <w:szCs w:val="26"/>
        </w:rPr>
        <w:t>образ жизни, соблюдать назначенную врачом и</w:t>
      </w:r>
      <w:r w:rsidR="007A37D4" w:rsidRPr="00FD6ECC">
        <w:rPr>
          <w:rFonts w:ascii="Tahoma" w:hAnsi="Tahoma" w:cs="Tahoma"/>
          <w:sz w:val="26"/>
          <w:szCs w:val="26"/>
        </w:rPr>
        <w:t xml:space="preserve">                                </w:t>
      </w:r>
      <w:r w:rsidRPr="00FD6ECC">
        <w:rPr>
          <w:rFonts w:ascii="Tahoma" w:hAnsi="Tahoma" w:cs="Tahoma"/>
          <w:sz w:val="26"/>
          <w:szCs w:val="26"/>
        </w:rPr>
        <w:t xml:space="preserve"> контролируемую родителями диету и вовремя принимать лекарства.</w:t>
      </w:r>
    </w:p>
    <w:p w14:paraId="39E2CD33" w14:textId="77777777" w:rsidR="00434C0F" w:rsidRPr="002752A4" w:rsidRDefault="00EA15C2" w:rsidP="00031A47">
      <w:pPr>
        <w:pStyle w:val="a3"/>
        <w:jc w:val="both"/>
        <w:rPr>
          <w:rFonts w:ascii="Tahoma" w:hAnsi="Tahoma" w:cs="Tahoma"/>
          <w:color w:val="FF0000"/>
          <w:sz w:val="26"/>
          <w:szCs w:val="26"/>
        </w:rPr>
      </w:pPr>
      <w:r w:rsidRPr="00EA15C2">
        <w:rPr>
          <w:rFonts w:ascii="Tahoma" w:hAnsi="Tahoma" w:cs="Tahoma"/>
          <w:b/>
          <w:color w:val="4F6228" w:themeColor="accent3" w:themeShade="80"/>
          <w:sz w:val="26"/>
          <w:szCs w:val="26"/>
        </w:rPr>
        <w:t>ХРОНИЧЕСКИЙ ГАСТРИТ/ГАСТРОДУОДЕНИТ</w:t>
      </w:r>
      <w:r w:rsidRPr="002752A4">
        <w:rPr>
          <w:rFonts w:ascii="Tahoma" w:hAnsi="Tahoma" w:cs="Tahoma"/>
          <w:color w:val="FF0000"/>
          <w:sz w:val="26"/>
          <w:szCs w:val="26"/>
        </w:rPr>
        <w:t xml:space="preserve"> </w:t>
      </w:r>
      <w:r w:rsidR="00434C0F" w:rsidRPr="00EA15C2">
        <w:rPr>
          <w:rFonts w:ascii="Tahoma" w:hAnsi="Tahoma" w:cs="Tahoma"/>
          <w:sz w:val="26"/>
          <w:szCs w:val="26"/>
        </w:rPr>
        <w:t>– хроническое заболевание, характеризующееся воспалительным процессом в слизистой оболочке желудка</w:t>
      </w:r>
      <w:r w:rsidR="002752A4" w:rsidRPr="00EA15C2">
        <w:rPr>
          <w:rFonts w:ascii="Tahoma" w:hAnsi="Tahoma" w:cs="Tahoma"/>
          <w:sz w:val="26"/>
          <w:szCs w:val="26"/>
        </w:rPr>
        <w:t>/желудка и двенадцатиперстной кишке</w:t>
      </w:r>
      <w:r w:rsidR="00434C0F" w:rsidRPr="00EA15C2">
        <w:rPr>
          <w:rFonts w:ascii="Tahoma" w:hAnsi="Tahoma" w:cs="Tahoma"/>
          <w:sz w:val="26"/>
          <w:szCs w:val="26"/>
        </w:rPr>
        <w:t xml:space="preserve"> с нарушением моторно-эвакуаторной и секреторной функций.</w:t>
      </w:r>
      <w:r w:rsidR="00434C0F" w:rsidRPr="002752A4">
        <w:rPr>
          <w:rFonts w:ascii="Tahoma" w:hAnsi="Tahoma" w:cs="Tahoma"/>
          <w:color w:val="FF0000"/>
          <w:sz w:val="26"/>
          <w:szCs w:val="26"/>
        </w:rPr>
        <w:t xml:space="preserve"> </w:t>
      </w:r>
    </w:p>
    <w:p w14:paraId="4CE6E04A" w14:textId="77777777" w:rsidR="00434C0F" w:rsidRPr="00031A47" w:rsidRDefault="00434C0F" w:rsidP="00434C0F">
      <w:pPr>
        <w:pStyle w:val="a3"/>
        <w:jc w:val="both"/>
        <w:rPr>
          <w:rFonts w:ascii="Tahoma" w:hAnsi="Tahoma" w:cs="Tahoma"/>
          <w:b/>
          <w:color w:val="2E5C33"/>
          <w:sz w:val="28"/>
          <w:szCs w:val="28"/>
        </w:rPr>
      </w:pPr>
    </w:p>
    <w:p w14:paraId="50374AA7" w14:textId="77777777" w:rsidR="00434C0F" w:rsidRPr="00FD6ECC" w:rsidRDefault="00434C0F" w:rsidP="00434C0F">
      <w:pPr>
        <w:pStyle w:val="a3"/>
        <w:jc w:val="both"/>
        <w:rPr>
          <w:rFonts w:ascii="Tahoma" w:hAnsi="Tahoma" w:cs="Tahoma"/>
          <w:sz w:val="26"/>
          <w:szCs w:val="26"/>
        </w:rPr>
      </w:pPr>
      <w:r w:rsidRPr="00031A47">
        <w:rPr>
          <w:rFonts w:ascii="Tahoma" w:hAnsi="Tahoma" w:cs="Tahoma"/>
          <w:b/>
          <w:color w:val="2E5C33"/>
          <w:sz w:val="28"/>
          <w:szCs w:val="28"/>
        </w:rPr>
        <w:t>Запрещены для питания детей:</w:t>
      </w:r>
      <w:r w:rsidRPr="00FD6ECC">
        <w:rPr>
          <w:rFonts w:ascii="Tahoma" w:hAnsi="Tahoma" w:cs="Tahoma"/>
          <w:sz w:val="26"/>
          <w:szCs w:val="26"/>
        </w:rPr>
        <w:t xml:space="preserve"> наваристые мясные, грибные, рыбные супы, все жареные блюда (в том числе жареные мясо и рыба), сырая растительная клетчатка (белокочанная капуста и красная капуста, репа, огурцы, редис, лук, чеснок, щавель), острые и солёные блюда, консервы, колбасы, копчёности, блины, торты и пирожные, пироги, чёрный хлеб, мороженое, газированные напитки, жёсткие и кислые сорта фруктов и ягод (например, крыжовник, смородина), растительные и животные жиры в чистом виде, жирная сметана, сливки, икра, продукты фаст-</w:t>
      </w:r>
      <w:r w:rsidRPr="00EA15C2">
        <w:rPr>
          <w:rFonts w:ascii="Tahoma" w:hAnsi="Tahoma" w:cs="Tahoma"/>
          <w:sz w:val="26"/>
          <w:szCs w:val="26"/>
        </w:rPr>
        <w:t>фуд</w:t>
      </w:r>
      <w:r w:rsidR="00DB1CC6" w:rsidRPr="00EA15C2">
        <w:rPr>
          <w:rFonts w:ascii="Tahoma" w:hAnsi="Tahoma" w:cs="Tahoma"/>
          <w:sz w:val="26"/>
          <w:szCs w:val="26"/>
        </w:rPr>
        <w:t>, кофе</w:t>
      </w:r>
      <w:r w:rsidRPr="00EA15C2">
        <w:rPr>
          <w:rFonts w:ascii="Tahoma" w:hAnsi="Tahoma" w:cs="Tahoma"/>
          <w:sz w:val="26"/>
          <w:szCs w:val="26"/>
        </w:rPr>
        <w:t xml:space="preserve">.                                                                          </w:t>
      </w:r>
    </w:p>
    <w:p w14:paraId="7437C55A" w14:textId="77777777" w:rsidR="00434C0F" w:rsidRPr="00FD6ECC" w:rsidRDefault="00434C0F" w:rsidP="00434C0F">
      <w:pPr>
        <w:pStyle w:val="a3"/>
        <w:jc w:val="both"/>
        <w:rPr>
          <w:rFonts w:ascii="Tahoma" w:hAnsi="Tahoma" w:cs="Tahoma"/>
          <w:sz w:val="26"/>
          <w:szCs w:val="26"/>
        </w:rPr>
      </w:pPr>
    </w:p>
    <w:p w14:paraId="1A9B01FD" w14:textId="77777777" w:rsidR="00434C0F" w:rsidRPr="00FD6ECC" w:rsidRDefault="00434C0F" w:rsidP="005A5852">
      <w:pPr>
        <w:pStyle w:val="a3"/>
        <w:jc w:val="both"/>
        <w:rPr>
          <w:rFonts w:ascii="Tahoma" w:hAnsi="Tahoma" w:cs="Tahoma"/>
          <w:sz w:val="26"/>
          <w:szCs w:val="26"/>
        </w:rPr>
      </w:pPr>
      <w:r w:rsidRPr="00031A47">
        <w:rPr>
          <w:rFonts w:ascii="Tahoma" w:hAnsi="Tahoma" w:cs="Tahoma"/>
          <w:b/>
          <w:color w:val="2E5C33"/>
          <w:sz w:val="28"/>
          <w:szCs w:val="28"/>
        </w:rPr>
        <w:t>Разрешены:</w:t>
      </w:r>
      <w:r w:rsidRPr="00FD6ECC">
        <w:rPr>
          <w:rFonts w:ascii="Tahoma" w:hAnsi="Tahoma" w:cs="Tahoma"/>
          <w:sz w:val="26"/>
          <w:szCs w:val="26"/>
        </w:rPr>
        <w:t xml:space="preserve"> вегетарианские супы из овощей (кроме белокочанной капусты), круп, вермишели, изделия из рубленых нежирных сортов мяса (говядина, телятина, курица, кролик) в отварном виде или приготовленные на пару, а в период выраженного обострения — в протёртом виде (суфле, тефтели, пюре, кнели), блюда и гарниры из овощей (за исключением указанных выше), каши, пудинги, вермишель, лапша, яйца всмятку и в виде омлета, сладкие и мягкие сорта ягод и фруктов в виде компотов, киселей, муссов и желе, печёные яблоки, </w:t>
      </w:r>
      <w:r w:rsidR="008A3FF2" w:rsidRPr="00EA15C2">
        <w:rPr>
          <w:rFonts w:ascii="Tahoma" w:hAnsi="Tahoma" w:cs="Tahoma"/>
          <w:sz w:val="26"/>
          <w:szCs w:val="26"/>
        </w:rPr>
        <w:t xml:space="preserve">молочные продукты (кисло-молочные продукты, затем молоко, </w:t>
      </w:r>
      <w:r w:rsidRPr="00EA15C2">
        <w:rPr>
          <w:rFonts w:ascii="Tahoma" w:hAnsi="Tahoma" w:cs="Tahoma"/>
          <w:sz w:val="26"/>
          <w:szCs w:val="26"/>
        </w:rPr>
        <w:t>свежий некислый творог в блюдах</w:t>
      </w:r>
      <w:r w:rsidR="008A3FF2" w:rsidRPr="00EA15C2">
        <w:rPr>
          <w:rFonts w:ascii="Tahoma" w:hAnsi="Tahoma" w:cs="Tahoma"/>
          <w:sz w:val="26"/>
          <w:szCs w:val="26"/>
        </w:rPr>
        <w:t>)</w:t>
      </w:r>
      <w:r w:rsidRPr="00EA15C2">
        <w:rPr>
          <w:rFonts w:ascii="Tahoma" w:hAnsi="Tahoma" w:cs="Tahoma"/>
          <w:sz w:val="26"/>
          <w:szCs w:val="26"/>
        </w:rPr>
        <w:t>, из</w:t>
      </w:r>
      <w:r w:rsidRPr="00FD6ECC">
        <w:rPr>
          <w:rFonts w:ascii="Tahoma" w:hAnsi="Tahoma" w:cs="Tahoma"/>
          <w:sz w:val="26"/>
          <w:szCs w:val="26"/>
        </w:rPr>
        <w:t xml:space="preserve"> жиров — сливочное, оливковое или подсолнечное рафинированное масло. Блюда должны быть комфортной температуры. </w:t>
      </w:r>
    </w:p>
    <w:p w14:paraId="47A7F6CA" w14:textId="77777777" w:rsidR="00434C0F" w:rsidRPr="00FD6ECC" w:rsidRDefault="00434C0F" w:rsidP="005A5852">
      <w:pPr>
        <w:pStyle w:val="a3"/>
        <w:jc w:val="both"/>
        <w:rPr>
          <w:rFonts w:ascii="Tahoma" w:hAnsi="Tahoma" w:cs="Tahoma"/>
          <w:b/>
          <w:sz w:val="26"/>
          <w:szCs w:val="26"/>
        </w:rPr>
      </w:pPr>
    </w:p>
    <w:p w14:paraId="11B37FD9" w14:textId="77777777" w:rsidR="00434C0F" w:rsidRDefault="00434C0F" w:rsidP="005A5852">
      <w:pPr>
        <w:pStyle w:val="a3"/>
        <w:jc w:val="both"/>
        <w:rPr>
          <w:rFonts w:ascii="Tahoma" w:hAnsi="Tahoma" w:cs="Tahoma"/>
          <w:sz w:val="26"/>
          <w:szCs w:val="26"/>
        </w:rPr>
      </w:pPr>
      <w:r w:rsidRPr="00031A47">
        <w:rPr>
          <w:rFonts w:ascii="Tahoma" w:hAnsi="Tahoma" w:cs="Tahoma"/>
          <w:b/>
          <w:color w:val="2E5C33"/>
          <w:sz w:val="28"/>
          <w:szCs w:val="28"/>
        </w:rPr>
        <w:t>Режим питания:</w:t>
      </w:r>
      <w:r w:rsidRPr="00FD6ECC">
        <w:rPr>
          <w:rFonts w:ascii="Tahoma" w:hAnsi="Tahoma" w:cs="Tahoma"/>
          <w:sz w:val="26"/>
          <w:szCs w:val="26"/>
        </w:rPr>
        <w:t xml:space="preserve"> количество приемов пищи не менее 5 раз в день.</w:t>
      </w:r>
    </w:p>
    <w:p w14:paraId="2E3C60DB" w14:textId="77777777" w:rsidR="002D53ED" w:rsidRPr="00FD6ECC" w:rsidRDefault="002D53ED" w:rsidP="005A5852">
      <w:pPr>
        <w:pStyle w:val="a3"/>
        <w:jc w:val="both"/>
        <w:rPr>
          <w:rFonts w:ascii="Tahoma" w:hAnsi="Tahoma" w:cs="Tahoma"/>
          <w:sz w:val="26"/>
          <w:szCs w:val="26"/>
        </w:rPr>
      </w:pPr>
    </w:p>
    <w:p w14:paraId="5D5C6DCD" w14:textId="77777777" w:rsidR="00434C0F" w:rsidRPr="00FD6ECC" w:rsidRDefault="00434C0F" w:rsidP="005A5852">
      <w:pPr>
        <w:pStyle w:val="a3"/>
        <w:jc w:val="both"/>
        <w:rPr>
          <w:rFonts w:ascii="Tahoma" w:hAnsi="Tahoma" w:cs="Tahoma"/>
          <w:sz w:val="26"/>
          <w:szCs w:val="26"/>
        </w:rPr>
      </w:pPr>
      <w:r w:rsidRPr="002D53ED">
        <w:rPr>
          <w:rFonts w:ascii="Tahoma" w:hAnsi="Tahoma" w:cs="Tahoma"/>
          <w:b/>
          <w:color w:val="4F6228" w:themeColor="accent3" w:themeShade="80"/>
          <w:sz w:val="28"/>
          <w:szCs w:val="28"/>
        </w:rPr>
        <w:t>Калорийность:</w:t>
      </w:r>
      <w:r w:rsidRPr="00FD6ECC">
        <w:rPr>
          <w:rFonts w:ascii="Tahoma" w:hAnsi="Tahoma" w:cs="Tahoma"/>
          <w:sz w:val="26"/>
          <w:szCs w:val="26"/>
        </w:rPr>
        <w:t xml:space="preserve"> суточное количество калорий для ребенка </w:t>
      </w:r>
      <w:r w:rsidRPr="00B621B4">
        <w:rPr>
          <w:rFonts w:ascii="Tahoma" w:hAnsi="Tahoma" w:cs="Tahoma"/>
          <w:sz w:val="26"/>
          <w:szCs w:val="26"/>
        </w:rPr>
        <w:t>рассчитывается по формуле:</w:t>
      </w:r>
      <w:r w:rsidRPr="00FD6ECC">
        <w:rPr>
          <w:rFonts w:ascii="Tahoma" w:hAnsi="Tahoma" w:cs="Tahoma"/>
          <w:sz w:val="26"/>
          <w:szCs w:val="26"/>
        </w:rPr>
        <w:t xml:space="preserve"> 1000 ккал + 100 ккал, умноженное на возраст ребенка в годах.</w:t>
      </w:r>
    </w:p>
    <w:p w14:paraId="3DED2CD0" w14:textId="77777777" w:rsidR="007378C9" w:rsidRDefault="00434C0F" w:rsidP="008A3FF2">
      <w:pPr>
        <w:pStyle w:val="a3"/>
      </w:pPr>
      <w:r w:rsidRPr="00036143">
        <w:rPr>
          <w:rFonts w:ascii="Tahoma" w:hAnsi="Tahoma" w:cs="Tahoma"/>
          <w:b/>
          <w:color w:val="4F6228" w:themeColor="accent3" w:themeShade="80"/>
          <w:sz w:val="26"/>
          <w:szCs w:val="26"/>
        </w:rPr>
        <w:t>Приготовление:</w:t>
      </w:r>
      <w:r w:rsidRPr="00FD6ECC">
        <w:rPr>
          <w:rFonts w:ascii="Tahoma" w:hAnsi="Tahoma" w:cs="Tahoma"/>
          <w:sz w:val="26"/>
          <w:szCs w:val="26"/>
        </w:rPr>
        <w:t xml:space="preserve"> пища готовится на пару, варится, тушится, запекается.</w:t>
      </w:r>
      <w:r w:rsidR="007378C9" w:rsidRPr="007378C9">
        <w:t xml:space="preserve"> </w:t>
      </w:r>
    </w:p>
    <w:p w14:paraId="4EDCEB26" w14:textId="77777777" w:rsidR="007378C9" w:rsidRDefault="007378C9" w:rsidP="007378C9">
      <w:pPr>
        <w:pStyle w:val="a3"/>
        <w:jc w:val="right"/>
      </w:pPr>
    </w:p>
    <w:p w14:paraId="495C4626" w14:textId="0C551CF6" w:rsidR="00705135" w:rsidRPr="00434C0F" w:rsidRDefault="009421D3" w:rsidP="007378C9">
      <w:pPr>
        <w:pStyle w:val="a3"/>
        <w:jc w:val="center"/>
        <w:rPr>
          <w:rFonts w:ascii="Tahoma" w:hAnsi="Tahoma" w:cs="Tahoma"/>
        </w:rPr>
      </w:pPr>
      <w:bookmarkStart w:id="0" w:name="_GoBack"/>
      <w:bookmarkEnd w:id="0"/>
    </w:p>
    <w:sectPr w:rsidR="00705135" w:rsidRPr="00434C0F" w:rsidSect="00FD6ECC"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50458F"/>
    <w:multiLevelType w:val="multilevel"/>
    <w:tmpl w:val="86D63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32C6"/>
    <w:rsid w:val="00031A47"/>
    <w:rsid w:val="00036143"/>
    <w:rsid w:val="00084FBC"/>
    <w:rsid w:val="0008676C"/>
    <w:rsid w:val="00134BC1"/>
    <w:rsid w:val="001B05C0"/>
    <w:rsid w:val="002133AE"/>
    <w:rsid w:val="00220BA1"/>
    <w:rsid w:val="002610B8"/>
    <w:rsid w:val="002752A4"/>
    <w:rsid w:val="002763A1"/>
    <w:rsid w:val="002D53ED"/>
    <w:rsid w:val="00330A12"/>
    <w:rsid w:val="003431CC"/>
    <w:rsid w:val="00415BFE"/>
    <w:rsid w:val="00434C0F"/>
    <w:rsid w:val="00450B8F"/>
    <w:rsid w:val="00472EE7"/>
    <w:rsid w:val="004C1A64"/>
    <w:rsid w:val="004E7DE4"/>
    <w:rsid w:val="00590E01"/>
    <w:rsid w:val="005A5852"/>
    <w:rsid w:val="005F1924"/>
    <w:rsid w:val="007214E5"/>
    <w:rsid w:val="007378C9"/>
    <w:rsid w:val="007A37D4"/>
    <w:rsid w:val="007D6A48"/>
    <w:rsid w:val="007E152D"/>
    <w:rsid w:val="008A3FF2"/>
    <w:rsid w:val="008B0722"/>
    <w:rsid w:val="00910DFF"/>
    <w:rsid w:val="009421D3"/>
    <w:rsid w:val="00984B32"/>
    <w:rsid w:val="009A054C"/>
    <w:rsid w:val="009A5D04"/>
    <w:rsid w:val="00B621B4"/>
    <w:rsid w:val="00CA3839"/>
    <w:rsid w:val="00DA32C6"/>
    <w:rsid w:val="00DB1CC6"/>
    <w:rsid w:val="00E77580"/>
    <w:rsid w:val="00EA15C2"/>
    <w:rsid w:val="00F014BD"/>
    <w:rsid w:val="00FD6ECC"/>
    <w:rsid w:val="00FF0C9B"/>
    <w:rsid w:val="00FF4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0BB61"/>
  <w15:docId w15:val="{78575C9E-C741-47A6-A2F6-683B952FB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2C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32C6"/>
    <w:pPr>
      <w:spacing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5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585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54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Gurova.M</dc:creator>
  <cp:lastModifiedBy>Сокол МБДОУ</cp:lastModifiedBy>
  <cp:revision>30</cp:revision>
  <cp:lastPrinted>2021-02-13T20:10:00Z</cp:lastPrinted>
  <dcterms:created xsi:type="dcterms:W3CDTF">2020-12-21T09:26:00Z</dcterms:created>
  <dcterms:modified xsi:type="dcterms:W3CDTF">2025-07-30T08:00:00Z</dcterms:modified>
</cp:coreProperties>
</file>